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9AB8" w14:textId="77777777" w:rsidR="002E56E7" w:rsidRDefault="002E56E7">
      <w:pPr>
        <w:rPr>
          <w:rFonts w:hint="eastAsia"/>
        </w:rPr>
      </w:pPr>
      <w:r>
        <w:rPr>
          <w:rFonts w:hint="eastAsia"/>
        </w:rPr>
        <w:t>望庐山瀑布 古诗的拼音：经典之作的文化传承</w:t>
      </w:r>
    </w:p>
    <w:p w14:paraId="7817E6A3" w14:textId="77777777" w:rsidR="002E56E7" w:rsidRDefault="002E56E7">
      <w:pPr>
        <w:rPr>
          <w:rFonts w:hint="eastAsia"/>
        </w:rPr>
      </w:pPr>
    </w:p>
    <w:p w14:paraId="107D7DB9" w14:textId="77777777" w:rsidR="002E56E7" w:rsidRDefault="002E56E7">
      <w:pPr>
        <w:rPr>
          <w:rFonts w:hint="eastAsia"/>
        </w:rPr>
      </w:pPr>
      <w:r>
        <w:rPr>
          <w:rFonts w:hint="eastAsia"/>
        </w:rPr>
        <w:t>《望庐山瀑布》是唐代大诗人李白创作的一首脍炙人口的五言绝句。这首诗以其雄浑壮丽的意境、简洁明快的语言，成为千古传颂的经典之作。在现代教育中，为了便于学习和记忆，古诗常常被标注上拼音，使人们能够更好地掌握其发音与韵律之美。今天，我们就以《望庐山瀑布》的拼音为切入点，深入探讨这首诗的艺术魅力及其文化价值。</w:t>
      </w:r>
    </w:p>
    <w:p w14:paraId="5554F93C" w14:textId="77777777" w:rsidR="002E56E7" w:rsidRDefault="002E56E7">
      <w:pPr>
        <w:rPr>
          <w:rFonts w:hint="eastAsia"/>
        </w:rPr>
      </w:pPr>
    </w:p>
    <w:p w14:paraId="33AD2DD3" w14:textId="77777777" w:rsidR="002E56E7" w:rsidRDefault="002E56E7">
      <w:pPr>
        <w:rPr>
          <w:rFonts w:hint="eastAsia"/>
        </w:rPr>
      </w:pPr>
    </w:p>
    <w:p w14:paraId="1514B744" w14:textId="77777777" w:rsidR="002E56E7" w:rsidRDefault="002E56E7">
      <w:pPr>
        <w:rPr>
          <w:rFonts w:hint="eastAsia"/>
        </w:rPr>
      </w:pPr>
      <w:r>
        <w:rPr>
          <w:rFonts w:hint="eastAsia"/>
        </w:rPr>
        <w:t>拼音标注：让古诗更加亲近</w:t>
      </w:r>
    </w:p>
    <w:p w14:paraId="3BAF0175" w14:textId="77777777" w:rsidR="002E56E7" w:rsidRDefault="002E56E7">
      <w:pPr>
        <w:rPr>
          <w:rFonts w:hint="eastAsia"/>
        </w:rPr>
      </w:pPr>
    </w:p>
    <w:p w14:paraId="477DFD03" w14:textId="77777777" w:rsidR="002E56E7" w:rsidRDefault="002E56E7">
      <w:pPr>
        <w:rPr>
          <w:rFonts w:hint="eastAsia"/>
        </w:rPr>
      </w:pPr>
      <w:r>
        <w:rPr>
          <w:rFonts w:hint="eastAsia"/>
        </w:rPr>
        <w:t>对于初学者来说，《望庐山瀑布》的拼音版本无疑是一把打开古诗大门的钥匙。全诗如下：</w:t>
      </w:r>
    </w:p>
    <w:p w14:paraId="4EFF3448" w14:textId="77777777" w:rsidR="002E56E7" w:rsidRDefault="002E56E7">
      <w:pPr>
        <w:rPr>
          <w:rFonts w:hint="eastAsia"/>
        </w:rPr>
      </w:pPr>
    </w:p>
    <w:p w14:paraId="31FE24F4" w14:textId="77777777" w:rsidR="002E56E7" w:rsidRDefault="002E56E7">
      <w:pPr>
        <w:rPr>
          <w:rFonts w:hint="eastAsia"/>
        </w:rPr>
      </w:pPr>
    </w:p>
    <w:p w14:paraId="0F4BE217" w14:textId="77777777" w:rsidR="002E56E7" w:rsidRDefault="002E56E7">
      <w:pPr>
        <w:rPr>
          <w:rFonts w:hint="eastAsia"/>
        </w:rPr>
      </w:pPr>
      <w:r>
        <w:rPr>
          <w:rFonts w:hint="eastAsia"/>
        </w:rPr>
        <w:t>wàng lú shān pù bù</w:t>
      </w:r>
    </w:p>
    <w:p w14:paraId="7E860290" w14:textId="77777777" w:rsidR="002E56E7" w:rsidRDefault="002E56E7">
      <w:pPr>
        <w:rPr>
          <w:rFonts w:hint="eastAsia"/>
        </w:rPr>
      </w:pPr>
    </w:p>
    <w:p w14:paraId="17E3A274" w14:textId="77777777" w:rsidR="002E56E7" w:rsidRDefault="002E56E7">
      <w:pPr>
        <w:rPr>
          <w:rFonts w:hint="eastAsia"/>
        </w:rPr>
      </w:pPr>
      <w:r>
        <w:rPr>
          <w:rFonts w:hint="eastAsia"/>
        </w:rPr>
        <w:t>rì zhào xiāng lú shēng zǐ yān</w:t>
      </w:r>
    </w:p>
    <w:p w14:paraId="1C13E019" w14:textId="77777777" w:rsidR="002E56E7" w:rsidRDefault="002E56E7">
      <w:pPr>
        <w:rPr>
          <w:rFonts w:hint="eastAsia"/>
        </w:rPr>
      </w:pPr>
    </w:p>
    <w:p w14:paraId="3955E5DF" w14:textId="77777777" w:rsidR="002E56E7" w:rsidRDefault="002E56E7">
      <w:pPr>
        <w:rPr>
          <w:rFonts w:hint="eastAsia"/>
        </w:rPr>
      </w:pPr>
      <w:r>
        <w:rPr>
          <w:rFonts w:hint="eastAsia"/>
        </w:rPr>
        <w:t>yáo kàn pù bù guà qián chuān</w:t>
      </w:r>
    </w:p>
    <w:p w14:paraId="21DB2647" w14:textId="77777777" w:rsidR="002E56E7" w:rsidRDefault="002E56E7">
      <w:pPr>
        <w:rPr>
          <w:rFonts w:hint="eastAsia"/>
        </w:rPr>
      </w:pPr>
    </w:p>
    <w:p w14:paraId="236F7BAE" w14:textId="77777777" w:rsidR="002E56E7" w:rsidRDefault="002E56E7">
      <w:pPr>
        <w:rPr>
          <w:rFonts w:hint="eastAsia"/>
        </w:rPr>
      </w:pPr>
      <w:r>
        <w:rPr>
          <w:rFonts w:hint="eastAsia"/>
        </w:rPr>
        <w:t>fēi liú zhí xià sān qiān chǐ</w:t>
      </w:r>
    </w:p>
    <w:p w14:paraId="226D0AC7" w14:textId="77777777" w:rsidR="002E56E7" w:rsidRDefault="002E56E7">
      <w:pPr>
        <w:rPr>
          <w:rFonts w:hint="eastAsia"/>
        </w:rPr>
      </w:pPr>
    </w:p>
    <w:p w14:paraId="4C89867D" w14:textId="77777777" w:rsidR="002E56E7" w:rsidRDefault="002E56E7">
      <w:pPr>
        <w:rPr>
          <w:rFonts w:hint="eastAsia"/>
        </w:rPr>
      </w:pPr>
      <w:r>
        <w:rPr>
          <w:rFonts w:hint="eastAsia"/>
        </w:rPr>
        <w:t>yí shì yín hé luò jiǔ tiān</w:t>
      </w:r>
    </w:p>
    <w:p w14:paraId="41A6A820" w14:textId="77777777" w:rsidR="002E56E7" w:rsidRDefault="002E56E7">
      <w:pPr>
        <w:rPr>
          <w:rFonts w:hint="eastAsia"/>
        </w:rPr>
      </w:pPr>
    </w:p>
    <w:p w14:paraId="7E2F3128" w14:textId="77777777" w:rsidR="002E56E7" w:rsidRDefault="002E56E7">
      <w:pPr>
        <w:rPr>
          <w:rFonts w:hint="eastAsia"/>
        </w:rPr>
      </w:pPr>
    </w:p>
    <w:p w14:paraId="3A824E1E" w14:textId="77777777" w:rsidR="002E56E7" w:rsidRDefault="002E56E7">
      <w:pPr>
        <w:rPr>
          <w:rFonts w:hint="eastAsia"/>
        </w:rPr>
      </w:pPr>
      <w:r>
        <w:rPr>
          <w:rFonts w:hint="eastAsia"/>
        </w:rPr>
        <w:t>通过拼音标注，我们可以清晰地看到每个字的读音，这对于儿童和非母语学习者尤为重要。它不仅帮助我们准确发音，还让我们更深刻地体会到古诗的节奏感和音乐美。例如，“飞流直下三千尺”一句中的“sān qiān chǐ”，三个音节逐级递进，仿佛瀑布从高处</w:t>
      </w:r>
      <w:r>
        <w:rPr>
          <w:rFonts w:hint="eastAsia"/>
        </w:rPr>
        <w:lastRenderedPageBreak/>
        <w:t>奔腾而下的壮观景象跃然纸上。</w:t>
      </w:r>
    </w:p>
    <w:p w14:paraId="55B10544" w14:textId="77777777" w:rsidR="002E56E7" w:rsidRDefault="002E56E7">
      <w:pPr>
        <w:rPr>
          <w:rFonts w:hint="eastAsia"/>
        </w:rPr>
      </w:pPr>
    </w:p>
    <w:p w14:paraId="156A49FA" w14:textId="77777777" w:rsidR="002E56E7" w:rsidRDefault="002E56E7">
      <w:pPr>
        <w:rPr>
          <w:rFonts w:hint="eastAsia"/>
        </w:rPr>
      </w:pPr>
    </w:p>
    <w:p w14:paraId="2E86D80B" w14:textId="77777777" w:rsidR="002E56E7" w:rsidRDefault="002E56E7">
      <w:pPr>
        <w:rPr>
          <w:rFonts w:hint="eastAsia"/>
        </w:rPr>
      </w:pPr>
      <w:r>
        <w:rPr>
          <w:rFonts w:hint="eastAsia"/>
        </w:rPr>
        <w:t>诗意解读：自然景观与人文情怀的交融</w:t>
      </w:r>
    </w:p>
    <w:p w14:paraId="521E8FDF" w14:textId="77777777" w:rsidR="002E56E7" w:rsidRDefault="002E56E7">
      <w:pPr>
        <w:rPr>
          <w:rFonts w:hint="eastAsia"/>
        </w:rPr>
      </w:pPr>
    </w:p>
    <w:p w14:paraId="1676F769" w14:textId="77777777" w:rsidR="002E56E7" w:rsidRDefault="002E56E7">
      <w:pPr>
        <w:rPr>
          <w:rFonts w:hint="eastAsia"/>
        </w:rPr>
      </w:pPr>
      <w:r>
        <w:rPr>
          <w:rFonts w:hint="eastAsia"/>
        </w:rPr>
        <w:t>《望庐山瀑布》描绘了庐山瀑布的雄伟景象，展现了大自然的神奇力量。诗中的“日照香炉生紫烟”将阳光照耀下的香炉峰渲染得如梦似幻，而“遥看瀑布挂前川”则以一个“挂”字巧妙地点出了瀑布的静态美与动态美的结合。最后两句“飞流直下三千尺，疑是银河落九天”更是借助夸张的手法，将瀑布比作从天上倾泻而下的银河，极尽想象力之能事。</w:t>
      </w:r>
    </w:p>
    <w:p w14:paraId="6DDE259F" w14:textId="77777777" w:rsidR="002E56E7" w:rsidRDefault="002E56E7">
      <w:pPr>
        <w:rPr>
          <w:rFonts w:hint="eastAsia"/>
        </w:rPr>
      </w:pPr>
    </w:p>
    <w:p w14:paraId="4BA9AB9E" w14:textId="77777777" w:rsidR="002E56E7" w:rsidRDefault="002E56E7">
      <w:pPr>
        <w:rPr>
          <w:rFonts w:hint="eastAsia"/>
        </w:rPr>
      </w:pPr>
    </w:p>
    <w:p w14:paraId="58969E07" w14:textId="77777777" w:rsidR="002E56E7" w:rsidRDefault="002E56E7">
      <w:pPr>
        <w:rPr>
          <w:rFonts w:hint="eastAsia"/>
        </w:rPr>
      </w:pPr>
      <w:r>
        <w:rPr>
          <w:rFonts w:hint="eastAsia"/>
        </w:rPr>
        <w:t>这种对自然景观的描绘不仅仅是视觉上的享受，更蕴含着诗人对宇宙万物的敬畏之情。李白通过对庐山瀑布的描写，表达了自己对自由、奔放生活的向往，同时也传递出一种超脱尘世的精神境界。</w:t>
      </w:r>
    </w:p>
    <w:p w14:paraId="243C65DE" w14:textId="77777777" w:rsidR="002E56E7" w:rsidRDefault="002E56E7">
      <w:pPr>
        <w:rPr>
          <w:rFonts w:hint="eastAsia"/>
        </w:rPr>
      </w:pPr>
    </w:p>
    <w:p w14:paraId="35B2FE37" w14:textId="77777777" w:rsidR="002E56E7" w:rsidRDefault="002E56E7">
      <w:pPr>
        <w:rPr>
          <w:rFonts w:hint="eastAsia"/>
        </w:rPr>
      </w:pPr>
    </w:p>
    <w:p w14:paraId="6468F1CC" w14:textId="77777777" w:rsidR="002E56E7" w:rsidRDefault="002E56E7">
      <w:pPr>
        <w:rPr>
          <w:rFonts w:hint="eastAsia"/>
        </w:rPr>
      </w:pPr>
      <w:r>
        <w:rPr>
          <w:rFonts w:hint="eastAsia"/>
        </w:rPr>
        <w:t>文化意义：古诗的魅力与时代价值</w:t>
      </w:r>
    </w:p>
    <w:p w14:paraId="0B4AF288" w14:textId="77777777" w:rsidR="002E56E7" w:rsidRDefault="002E56E7">
      <w:pPr>
        <w:rPr>
          <w:rFonts w:hint="eastAsia"/>
        </w:rPr>
      </w:pPr>
    </w:p>
    <w:p w14:paraId="1E906294" w14:textId="77777777" w:rsidR="002E56E7" w:rsidRDefault="002E56E7">
      <w:pPr>
        <w:rPr>
          <w:rFonts w:hint="eastAsia"/>
        </w:rPr>
      </w:pPr>
      <w:r>
        <w:rPr>
          <w:rFonts w:hint="eastAsia"/>
        </w:rPr>
        <w:t>作为中华文化的瑰宝，《望庐山瀑布》不仅是一首优美的诗歌，更是一种文化符号。它承载着中华民族对自然美景的热爱以及对生命哲理的思考。在现代社会，这首诗仍然具有重要的教育意义。通过学习这首诗，我们可以培养审美情趣，增强文化自信，同时也能激发人们对环境保护的关注。</w:t>
      </w:r>
    </w:p>
    <w:p w14:paraId="5D73C1F0" w14:textId="77777777" w:rsidR="002E56E7" w:rsidRDefault="002E56E7">
      <w:pPr>
        <w:rPr>
          <w:rFonts w:hint="eastAsia"/>
        </w:rPr>
      </w:pPr>
    </w:p>
    <w:p w14:paraId="1354047F" w14:textId="77777777" w:rsidR="002E56E7" w:rsidRDefault="002E56E7">
      <w:pPr>
        <w:rPr>
          <w:rFonts w:hint="eastAsia"/>
        </w:rPr>
      </w:pPr>
    </w:p>
    <w:p w14:paraId="0564E293" w14:textId="77777777" w:rsidR="002E56E7" w:rsidRDefault="002E56E7">
      <w:pPr>
        <w:rPr>
          <w:rFonts w:hint="eastAsia"/>
        </w:rPr>
      </w:pPr>
      <w:r>
        <w:rPr>
          <w:rFonts w:hint="eastAsia"/>
        </w:rPr>
        <w:t>拼音版的《望庐山瀑布》也为跨文化交流提供了便利。在全球化的背景下，越来越多的外国朋友对中国传统文化产生了浓厚兴趣。拼音的引入使得他们可以更容易地学习和理解这首诗，从而促进中外文化的交流与融合。</w:t>
      </w:r>
    </w:p>
    <w:p w14:paraId="7606EFEC" w14:textId="77777777" w:rsidR="002E56E7" w:rsidRDefault="002E56E7">
      <w:pPr>
        <w:rPr>
          <w:rFonts w:hint="eastAsia"/>
        </w:rPr>
      </w:pPr>
    </w:p>
    <w:p w14:paraId="418F9A4D" w14:textId="77777777" w:rsidR="002E56E7" w:rsidRDefault="002E56E7">
      <w:pPr>
        <w:rPr>
          <w:rFonts w:hint="eastAsia"/>
        </w:rPr>
      </w:pPr>
    </w:p>
    <w:p w14:paraId="75825CDD" w14:textId="77777777" w:rsidR="002E56E7" w:rsidRDefault="002E56E7">
      <w:pPr>
        <w:rPr>
          <w:rFonts w:hint="eastAsia"/>
        </w:rPr>
      </w:pPr>
      <w:r>
        <w:rPr>
          <w:rFonts w:hint="eastAsia"/>
        </w:rPr>
        <w:lastRenderedPageBreak/>
        <w:t>最后的总结：古诗与拼音的完美结合</w:t>
      </w:r>
    </w:p>
    <w:p w14:paraId="791EE934" w14:textId="77777777" w:rsidR="002E56E7" w:rsidRDefault="002E56E7">
      <w:pPr>
        <w:rPr>
          <w:rFonts w:hint="eastAsia"/>
        </w:rPr>
      </w:pPr>
    </w:p>
    <w:p w14:paraId="4B5A6B42" w14:textId="77777777" w:rsidR="002E56E7" w:rsidRDefault="002E56E7">
      <w:pPr>
        <w:rPr>
          <w:rFonts w:hint="eastAsia"/>
        </w:rPr>
      </w:pPr>
      <w:r>
        <w:rPr>
          <w:rFonts w:hint="eastAsia"/>
        </w:rPr>
        <w:t>《望庐山瀑布》以其独特的艺术魅力穿越时空，感动了一代又一代读者。而拼音的加入，则让这首诗焕发出了新的活力。无论是对于学生还是普通爱好者来说，学习这首诗不仅能提升语言能力，更能领略到中华文化的博大精深。让我们一起诵读这首佳作，在优美的诗句中感受大自然的壮丽与生命的无限可能吧！</w:t>
      </w:r>
    </w:p>
    <w:p w14:paraId="14E3D3CC" w14:textId="77777777" w:rsidR="002E56E7" w:rsidRDefault="002E56E7">
      <w:pPr>
        <w:rPr>
          <w:rFonts w:hint="eastAsia"/>
        </w:rPr>
      </w:pPr>
    </w:p>
    <w:p w14:paraId="6C22EF46" w14:textId="77777777" w:rsidR="002E56E7" w:rsidRDefault="002E5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C7AC8" w14:textId="0340E878" w:rsidR="00CC1DCC" w:rsidRDefault="00CC1DCC"/>
    <w:sectPr w:rsidR="00CC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CC"/>
    <w:rsid w:val="002E56E7"/>
    <w:rsid w:val="009B02E7"/>
    <w:rsid w:val="00C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1F092-FA3C-4868-BD12-F4F9CEEF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